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5114"/>
      </w:tblGrid>
      <w:tr w:rsidR="009C504B" w:rsidTr="009C504B">
        <w:tc>
          <w:tcPr>
            <w:tcW w:w="4237" w:type="dxa"/>
          </w:tcPr>
          <w:p w:rsidR="009C504B" w:rsidRDefault="009C504B" w:rsidP="009C504B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noProof/>
                <w:color w:val="1F497D" w:themeColor="text2"/>
                <w:sz w:val="32"/>
                <w:szCs w:val="32"/>
                <w:lang w:eastAsia="ru-RU"/>
              </w:rPr>
              <w:drawing>
                <wp:inline distT="0" distB="0" distL="0" distR="0" wp14:anchorId="38F2C024">
                  <wp:extent cx="2553851" cy="2400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851" cy="240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C504B" w:rsidRDefault="004F2132" w:rsidP="007F3A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818281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beda80_logo_main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16" cy="850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C504B" w:rsidRDefault="009C504B" w:rsidP="009C504B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7644E1">
              <w:rPr>
                <w:b/>
                <w:color w:val="1F497D" w:themeColor="text2"/>
                <w:sz w:val="32"/>
                <w:szCs w:val="32"/>
              </w:rPr>
              <w:t xml:space="preserve">С 1 января 2025 года введен индивидуальный план содействия занятости </w:t>
            </w:r>
            <w:r w:rsidR="004E0ACC">
              <w:rPr>
                <w:b/>
                <w:color w:val="1F497D" w:themeColor="text2"/>
                <w:sz w:val="32"/>
                <w:szCs w:val="32"/>
              </w:rPr>
              <w:t>для всех граждан, ищущих работу</w:t>
            </w:r>
          </w:p>
          <w:p w:rsidR="009C504B" w:rsidRDefault="009C504B" w:rsidP="009C50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504B" w:rsidRPr="009C504B" w:rsidRDefault="009C504B" w:rsidP="009F5738">
            <w:pPr>
              <w:ind w:firstLine="792"/>
              <w:jc w:val="both"/>
              <w:rPr>
                <w:color w:val="000000" w:themeColor="text1"/>
                <w:sz w:val="28"/>
                <w:szCs w:val="28"/>
              </w:rPr>
            </w:pPr>
            <w:r w:rsidRPr="009C504B">
              <w:rPr>
                <w:color w:val="000000" w:themeColor="text1"/>
                <w:sz w:val="28"/>
                <w:szCs w:val="28"/>
              </w:rPr>
              <w:t>С нового года служба занятости начала работу с соискателями на основе индивидуальных планов, что дела</w:t>
            </w:r>
            <w:r w:rsidR="009F5738">
              <w:rPr>
                <w:color w:val="000000" w:themeColor="text1"/>
                <w:sz w:val="28"/>
                <w:szCs w:val="28"/>
              </w:rPr>
              <w:t>ет</w:t>
            </w:r>
            <w:r w:rsidRPr="009C504B">
              <w:rPr>
                <w:color w:val="000000" w:themeColor="text1"/>
                <w:sz w:val="28"/>
                <w:szCs w:val="28"/>
              </w:rPr>
              <w:t xml:space="preserve"> процесс трудоустройства более эффективным.</w:t>
            </w:r>
          </w:p>
        </w:tc>
      </w:tr>
    </w:tbl>
    <w:p w:rsidR="00AC1B76" w:rsidRDefault="00AC1B76" w:rsidP="00AC1B7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индивидуальн</w:t>
      </w:r>
      <w:r w:rsidR="0096609C">
        <w:rPr>
          <w:sz w:val="28"/>
          <w:szCs w:val="28"/>
        </w:rPr>
        <w:t xml:space="preserve">ого плана содействия занятости </w:t>
      </w:r>
      <w:r>
        <w:rPr>
          <w:sz w:val="28"/>
          <w:szCs w:val="28"/>
        </w:rPr>
        <w:t>формир</w:t>
      </w:r>
      <w:r w:rsidR="009F5738">
        <w:rPr>
          <w:sz w:val="28"/>
          <w:szCs w:val="28"/>
        </w:rPr>
        <w:t>уется</w:t>
      </w:r>
      <w:r>
        <w:rPr>
          <w:sz w:val="28"/>
          <w:szCs w:val="28"/>
        </w:rPr>
        <w:t xml:space="preserve"> после прохождения профилирования</w:t>
      </w:r>
      <w:r w:rsidR="00A43F43">
        <w:rPr>
          <w:sz w:val="28"/>
          <w:szCs w:val="28"/>
        </w:rPr>
        <w:t xml:space="preserve"> (анкетирования)</w:t>
      </w:r>
      <w:r>
        <w:rPr>
          <w:sz w:val="28"/>
          <w:szCs w:val="28"/>
        </w:rPr>
        <w:t xml:space="preserve"> гражданином </w:t>
      </w:r>
      <w:r w:rsidR="00A43F43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="004E0ACC">
        <w:rPr>
          <w:sz w:val="28"/>
          <w:szCs w:val="28"/>
        </w:rPr>
        <w:t>одного рабочего дня после определения профильной группы гражданина</w:t>
      </w:r>
      <w:r>
        <w:rPr>
          <w:sz w:val="28"/>
          <w:szCs w:val="28"/>
        </w:rPr>
        <w:t>. В процессе формирования плана специалист центра занятости населения провер</w:t>
      </w:r>
      <w:r w:rsidR="009F5738">
        <w:rPr>
          <w:sz w:val="28"/>
          <w:szCs w:val="28"/>
        </w:rPr>
        <w:t>яет</w:t>
      </w:r>
      <w:r>
        <w:rPr>
          <w:sz w:val="28"/>
          <w:szCs w:val="28"/>
        </w:rPr>
        <w:t xml:space="preserve"> предоставленную информацию, определ</w:t>
      </w:r>
      <w:r w:rsidR="009F5738">
        <w:rPr>
          <w:sz w:val="28"/>
          <w:szCs w:val="28"/>
        </w:rPr>
        <w:t>яет</w:t>
      </w:r>
      <w:r>
        <w:rPr>
          <w:sz w:val="28"/>
          <w:szCs w:val="28"/>
        </w:rPr>
        <w:t xml:space="preserve"> необходимые меры поддержки и сроки их оказания, а также период выплаты пособ</w:t>
      </w:r>
      <w:r w:rsidR="009F5738">
        <w:rPr>
          <w:sz w:val="28"/>
          <w:szCs w:val="28"/>
        </w:rPr>
        <w:t>ия по безработице. Кроме того,</w:t>
      </w:r>
      <w:r>
        <w:rPr>
          <w:sz w:val="28"/>
          <w:szCs w:val="28"/>
        </w:rPr>
        <w:t xml:space="preserve"> назнач</w:t>
      </w:r>
      <w:r w:rsidR="009F5738">
        <w:rPr>
          <w:sz w:val="28"/>
          <w:szCs w:val="28"/>
        </w:rPr>
        <w:t>аются</w:t>
      </w:r>
      <w:r>
        <w:rPr>
          <w:sz w:val="28"/>
          <w:szCs w:val="28"/>
        </w:rPr>
        <w:t xml:space="preserve"> даты явок в центр занятости и предоставл</w:t>
      </w:r>
      <w:r w:rsidR="009F5738">
        <w:rPr>
          <w:sz w:val="28"/>
          <w:szCs w:val="28"/>
        </w:rPr>
        <w:t>яется</w:t>
      </w:r>
      <w:r>
        <w:rPr>
          <w:sz w:val="28"/>
          <w:szCs w:val="28"/>
        </w:rPr>
        <w:t xml:space="preserve"> информация о подходящей работе.</w:t>
      </w:r>
    </w:p>
    <w:p w:rsidR="00AC1B76" w:rsidRDefault="00AC1B76" w:rsidP="00AC1B7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работы над проектом инд</w:t>
      </w:r>
      <w:r w:rsidR="00B82B60">
        <w:rPr>
          <w:sz w:val="28"/>
          <w:szCs w:val="28"/>
        </w:rPr>
        <w:t>ивидуального плана, он направ</w:t>
      </w:r>
      <w:r w:rsidR="00A43F43">
        <w:rPr>
          <w:sz w:val="28"/>
          <w:szCs w:val="28"/>
        </w:rPr>
        <w:t>л</w:t>
      </w:r>
      <w:r w:rsidR="009F5738">
        <w:rPr>
          <w:sz w:val="28"/>
          <w:szCs w:val="28"/>
        </w:rPr>
        <w:t>яется</w:t>
      </w:r>
      <w:r w:rsidR="00A43F43">
        <w:rPr>
          <w:sz w:val="28"/>
          <w:szCs w:val="28"/>
        </w:rPr>
        <w:t xml:space="preserve"> гражданину для согласования и назнач</w:t>
      </w:r>
      <w:r w:rsidR="009F5738">
        <w:rPr>
          <w:sz w:val="28"/>
          <w:szCs w:val="28"/>
        </w:rPr>
        <w:t>ается</w:t>
      </w:r>
      <w:r w:rsidR="00A43F43">
        <w:rPr>
          <w:sz w:val="28"/>
          <w:szCs w:val="28"/>
        </w:rPr>
        <w:t xml:space="preserve"> дата личной явки в центр занятости для его согласования</w:t>
      </w:r>
      <w:r w:rsidR="0096609C">
        <w:rPr>
          <w:sz w:val="28"/>
          <w:szCs w:val="28"/>
        </w:rPr>
        <w:t>.</w:t>
      </w:r>
    </w:p>
    <w:p w:rsidR="009C504B" w:rsidRDefault="009C504B" w:rsidP="007644E1">
      <w:pPr>
        <w:ind w:firstLine="709"/>
        <w:jc w:val="center"/>
        <w:rPr>
          <w:b/>
          <w:color w:val="984806" w:themeColor="accent6" w:themeShade="80"/>
          <w:sz w:val="28"/>
          <w:szCs w:val="28"/>
        </w:rPr>
      </w:pPr>
    </w:p>
    <w:p w:rsidR="007644E1" w:rsidRDefault="00A43F43" w:rsidP="007644E1">
      <w:pPr>
        <w:ind w:firstLine="709"/>
        <w:jc w:val="center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Н</w:t>
      </w:r>
      <w:r w:rsidR="007644E1" w:rsidRPr="007644E1">
        <w:rPr>
          <w:b/>
          <w:color w:val="984806" w:themeColor="accent6" w:themeShade="80"/>
          <w:sz w:val="28"/>
          <w:szCs w:val="28"/>
        </w:rPr>
        <w:t>еявка без уважительной причины в службу занятости для согласования индивидуального плана занятости, отказ от согласования или не направление информации о согласовании в установленный срок, являются основаниями для отказа в признании гражданина безработным или снятия с учета как безработного.</w:t>
      </w:r>
    </w:p>
    <w:p w:rsidR="004E0ACC" w:rsidRDefault="004E0ACC" w:rsidP="007644E1">
      <w:pPr>
        <w:ind w:firstLine="709"/>
        <w:jc w:val="center"/>
        <w:rPr>
          <w:b/>
          <w:color w:val="984806" w:themeColor="accent6" w:themeShade="80"/>
          <w:sz w:val="28"/>
          <w:szCs w:val="28"/>
        </w:rPr>
      </w:pPr>
    </w:p>
    <w:p w:rsidR="004E0ACC" w:rsidRPr="007644E1" w:rsidRDefault="004E0ACC" w:rsidP="007644E1">
      <w:pPr>
        <w:ind w:firstLine="709"/>
        <w:jc w:val="center"/>
        <w:rPr>
          <w:b/>
          <w:color w:val="984806" w:themeColor="accent6" w:themeShade="80"/>
          <w:sz w:val="28"/>
          <w:szCs w:val="28"/>
        </w:rPr>
      </w:pPr>
      <w:r w:rsidRPr="004E0ACC">
        <w:rPr>
          <w:b/>
          <w:color w:val="984806" w:themeColor="accent6" w:themeShade="80"/>
          <w:sz w:val="28"/>
          <w:szCs w:val="28"/>
        </w:rPr>
        <w:t>Все уведомления направляются в личный кабинет соискателя на един</w:t>
      </w:r>
      <w:r>
        <w:rPr>
          <w:b/>
          <w:color w:val="984806" w:themeColor="accent6" w:themeShade="80"/>
          <w:sz w:val="28"/>
          <w:szCs w:val="28"/>
        </w:rPr>
        <w:t>ую</w:t>
      </w:r>
      <w:r w:rsidRPr="004E0ACC">
        <w:rPr>
          <w:b/>
          <w:color w:val="984806" w:themeColor="accent6" w:themeShade="80"/>
          <w:sz w:val="28"/>
          <w:szCs w:val="28"/>
        </w:rPr>
        <w:t xml:space="preserve"> цифро</w:t>
      </w:r>
      <w:r>
        <w:rPr>
          <w:b/>
          <w:color w:val="984806" w:themeColor="accent6" w:themeShade="80"/>
          <w:sz w:val="28"/>
          <w:szCs w:val="28"/>
        </w:rPr>
        <w:t>вую</w:t>
      </w:r>
      <w:r w:rsidRPr="004E0ACC">
        <w:rPr>
          <w:b/>
          <w:color w:val="984806" w:themeColor="accent6" w:themeShade="80"/>
          <w:sz w:val="28"/>
          <w:szCs w:val="28"/>
        </w:rPr>
        <w:t xml:space="preserve"> платформ</w:t>
      </w:r>
      <w:r>
        <w:rPr>
          <w:b/>
          <w:color w:val="984806" w:themeColor="accent6" w:themeShade="80"/>
          <w:sz w:val="28"/>
          <w:szCs w:val="28"/>
        </w:rPr>
        <w:t>у</w:t>
      </w:r>
      <w:r w:rsidRPr="004E0ACC">
        <w:rPr>
          <w:b/>
          <w:color w:val="984806" w:themeColor="accent6" w:themeShade="80"/>
          <w:sz w:val="28"/>
          <w:szCs w:val="28"/>
        </w:rPr>
        <w:t xml:space="preserve"> «Работа в России» и на электронную почту, указанную в заявлении.</w:t>
      </w:r>
    </w:p>
    <w:sectPr w:rsidR="004E0ACC" w:rsidRPr="0076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917B3"/>
    <w:multiLevelType w:val="hybridMultilevel"/>
    <w:tmpl w:val="ECE81A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C80438"/>
    <w:multiLevelType w:val="hybridMultilevel"/>
    <w:tmpl w:val="EC4479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A3301C"/>
    <w:multiLevelType w:val="hybridMultilevel"/>
    <w:tmpl w:val="44AAA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D6"/>
    <w:rsid w:val="003409D6"/>
    <w:rsid w:val="004E0ACC"/>
    <w:rsid w:val="004F2132"/>
    <w:rsid w:val="007644E1"/>
    <w:rsid w:val="007F3AF1"/>
    <w:rsid w:val="007F3FFC"/>
    <w:rsid w:val="0096609C"/>
    <w:rsid w:val="009C504B"/>
    <w:rsid w:val="009F5738"/>
    <w:rsid w:val="00A35A4D"/>
    <w:rsid w:val="00A43F43"/>
    <w:rsid w:val="00AC1B76"/>
    <w:rsid w:val="00B82B60"/>
    <w:rsid w:val="00CB5482"/>
    <w:rsid w:val="00D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EC524-1CAC-4B2F-805B-8256BB24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  <w:style w:type="table" w:styleId="a5">
    <w:name w:val="Table Grid"/>
    <w:basedOn w:val="a1"/>
    <w:uiPriority w:val="39"/>
    <w:rsid w:val="009C5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cons8</cp:lastModifiedBy>
  <cp:revision>9</cp:revision>
  <dcterms:created xsi:type="dcterms:W3CDTF">2025-02-18T04:55:00Z</dcterms:created>
  <dcterms:modified xsi:type="dcterms:W3CDTF">2025-02-24T04:57:00Z</dcterms:modified>
</cp:coreProperties>
</file>